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关于开展郑州升达经贸管理学院2018-2019学年第</w:t>
      </w:r>
      <w:r>
        <w:rPr>
          <w:rFonts w:hint="eastAsia"/>
          <w:sz w:val="21"/>
          <w:szCs w:val="21"/>
          <w:lang w:val="en-US" w:eastAsia="zh-CN"/>
        </w:rPr>
        <w:t>二</w:t>
      </w:r>
      <w:r>
        <w:rPr>
          <w:rFonts w:hint="eastAsia"/>
          <w:sz w:val="21"/>
          <w:szCs w:val="21"/>
        </w:rPr>
        <w:t>学期普通话测试的通知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 w:firstLine="420"/>
        <w:rPr>
          <w:sz w:val="21"/>
          <w:szCs w:val="21"/>
        </w:rPr>
      </w:pPr>
      <w:r>
        <w:rPr>
          <w:sz w:val="21"/>
          <w:szCs w:val="21"/>
        </w:rPr>
        <w:t>全校各单位：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sz w:val="21"/>
          <w:szCs w:val="21"/>
        </w:rPr>
        <w:t>为做好我校本学期普通话测试工作，现将有关事项通知如下：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sz w:val="21"/>
          <w:szCs w:val="21"/>
        </w:rPr>
        <w:t>一、报名须知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sz w:val="21"/>
          <w:szCs w:val="21"/>
        </w:rPr>
        <w:t>（一）报名时间：</w:t>
      </w:r>
      <w:r>
        <w:rPr>
          <w:rFonts w:hint="eastAsia"/>
          <w:sz w:val="21"/>
          <w:szCs w:val="21"/>
          <w:lang w:val="en-US" w:eastAsia="zh-CN"/>
        </w:rPr>
        <w:t>2019年3月11</w:t>
      </w:r>
      <w:r>
        <w:rPr>
          <w:sz w:val="21"/>
          <w:szCs w:val="21"/>
        </w:rPr>
        <w:t>日起至</w:t>
      </w:r>
      <w:r>
        <w:rPr>
          <w:rFonts w:hint="eastAsia"/>
          <w:sz w:val="21"/>
          <w:szCs w:val="21"/>
          <w:lang w:val="en-US" w:eastAsia="zh-CN"/>
        </w:rPr>
        <w:t>2019年3</w:t>
      </w:r>
      <w:r>
        <w:rPr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15</w:t>
      </w:r>
      <w:r>
        <w:rPr>
          <w:sz w:val="21"/>
          <w:szCs w:val="21"/>
        </w:rPr>
        <w:t>日。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sz w:val="21"/>
          <w:szCs w:val="21"/>
        </w:rPr>
        <w:t>（二）报名条件：本校教师及在籍学生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sz w:val="21"/>
          <w:szCs w:val="21"/>
        </w:rPr>
        <w:t>（三）测试时间：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30</w:t>
      </w:r>
      <w:r>
        <w:rPr>
          <w:sz w:val="21"/>
          <w:szCs w:val="21"/>
        </w:rPr>
        <w:t>日、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6</w:t>
      </w:r>
      <w:r>
        <w:rPr>
          <w:sz w:val="21"/>
          <w:szCs w:val="21"/>
        </w:rPr>
        <w:t>日。具体时间以准考证通知为准。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sz w:val="21"/>
          <w:szCs w:val="21"/>
        </w:rPr>
        <w:t>（四）报名方式：1.本次报名采取人工集中报名、分批机测的方式进行。2.报名统计表（见附件）姓名、身份证号、性别、民族、工作单位、职业、电话等七项必填，其他项尽量完整。3.照片要求：背景颜色为红、蓝、白色；像素为390*567；</w:t>
      </w:r>
      <w:r>
        <w:rPr>
          <w:rFonts w:hint="eastAsia"/>
          <w:sz w:val="21"/>
          <w:szCs w:val="21"/>
          <w:lang w:val="en-US" w:eastAsia="zh-CN"/>
        </w:rPr>
        <w:t>照片</w:t>
      </w:r>
      <w:r>
        <w:rPr>
          <w:sz w:val="21"/>
          <w:szCs w:val="21"/>
        </w:rPr>
        <w:t>命名为身份证号；JPG格式，规格大小不超过1M，必须是证件照，请勿对照片进行任何修饰，禁止使用艺术照片、生活照片。审核不通过将影响考试。4.</w:t>
      </w:r>
      <w:r>
        <w:rPr>
          <w:rFonts w:hint="eastAsia"/>
          <w:sz w:val="21"/>
          <w:szCs w:val="21"/>
          <w:lang w:val="en-US" w:eastAsia="zh-CN"/>
        </w:rPr>
        <w:t>本次报名以班级为单位，只接受集体报名，各班级指定负责人统一收齐照片、整理好报名数据信息、报名费等，照片、数据信息、报名费收齐后统一由负责人交至教学一号楼214办公室王松洁老师</w: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  <w:lang w:val="en-US" w:eastAsia="zh-CN"/>
        </w:rPr>
        <w:t>现场审核，</w:t>
      </w:r>
      <w:r>
        <w:rPr>
          <w:sz w:val="21"/>
          <w:szCs w:val="21"/>
        </w:rPr>
        <w:t>咨询电话：内线</w:t>
      </w:r>
      <w:r>
        <w:rPr>
          <w:rFonts w:hint="eastAsia"/>
          <w:sz w:val="21"/>
          <w:szCs w:val="21"/>
          <w:lang w:val="en-US" w:eastAsia="zh-CN"/>
        </w:rPr>
        <w:t>6546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  <w:lang w:val="en-US" w:eastAsia="zh-CN"/>
        </w:rPr>
        <w:t>王</w:t>
      </w:r>
      <w:r>
        <w:rPr>
          <w:sz w:val="21"/>
          <w:szCs w:val="21"/>
        </w:rPr>
        <w:t>老师）。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sz w:val="21"/>
          <w:szCs w:val="21"/>
        </w:rPr>
        <w:t>（五）测试费用：学生：20元/人；教师：30元/人。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sz w:val="21"/>
          <w:szCs w:val="21"/>
        </w:rPr>
        <w:t>（六）测试地点：郑州升达经贸管理学院普通话水平测试站（学校综合实训大楼B座一楼）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sz w:val="21"/>
          <w:szCs w:val="21"/>
        </w:rPr>
        <w:t>（七）注意事项：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rFonts w:hint="eastAsia" w:eastAsiaTheme="minorEastAsia"/>
          <w:sz w:val="21"/>
          <w:szCs w:val="21"/>
          <w:lang w:val="en-US" w:eastAsia="zh-CN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  <w:lang w:val="en-US" w:eastAsia="zh-CN"/>
        </w:rPr>
        <w:t>报名照片一定按照要求设置好，</w:t>
      </w:r>
      <w:r>
        <w:rPr>
          <w:sz w:val="21"/>
          <w:szCs w:val="21"/>
        </w:rPr>
        <w:t>背景颜色为红、蓝、白色；像素为390*567；</w:t>
      </w:r>
      <w:r>
        <w:rPr>
          <w:rFonts w:hint="eastAsia"/>
          <w:sz w:val="21"/>
          <w:szCs w:val="21"/>
          <w:lang w:val="en-US" w:eastAsia="zh-CN"/>
        </w:rPr>
        <w:t>照片</w:t>
      </w:r>
      <w:r>
        <w:rPr>
          <w:sz w:val="21"/>
          <w:szCs w:val="21"/>
        </w:rPr>
        <w:t>命名为身份证号；JPG格式，规格大小不超过1M</w:t>
      </w:r>
      <w:r>
        <w:rPr>
          <w:rFonts w:hint="eastAsia"/>
          <w:sz w:val="21"/>
          <w:szCs w:val="21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2.</w:t>
      </w:r>
      <w:r>
        <w:rPr>
          <w:sz w:val="21"/>
          <w:szCs w:val="21"/>
        </w:rPr>
        <w:t>请务必携带本人身份证、学生证（工作证）和准考证参加测试，缺少三证之一者不得参加测试</w:t>
      </w:r>
      <w:r>
        <w:rPr>
          <w:rFonts w:hint="eastAsia"/>
          <w:sz w:val="21"/>
          <w:szCs w:val="21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3</w:t>
      </w:r>
      <w:r>
        <w:rPr>
          <w:sz w:val="21"/>
          <w:szCs w:val="21"/>
        </w:rPr>
        <w:t>.本次考试不指定任何培训机构和任何培训教材。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rFonts w:hint="eastAsia" w:eastAsiaTheme="minorEastAsia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sz w:val="21"/>
          <w:szCs w:val="21"/>
        </w:rPr>
        <w:t>二、测试内容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sz w:val="21"/>
          <w:szCs w:val="21"/>
        </w:rPr>
        <w:t>根据《普通话水平测试实施纲要》和《普通话水平测试等级标准》要求，主要测试以下四方面内容：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sz w:val="21"/>
          <w:szCs w:val="21"/>
        </w:rPr>
        <w:t>（一）读单音节字词100个（100个音节）；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sz w:val="21"/>
          <w:szCs w:val="21"/>
        </w:rPr>
        <w:t>（二）读多音节词语（100个音节）；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sz w:val="21"/>
          <w:szCs w:val="21"/>
        </w:rPr>
        <w:t>（三）朗读短文；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sz w:val="21"/>
          <w:szCs w:val="21"/>
        </w:rPr>
        <w:t>（四）命题说话。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sz w:val="21"/>
          <w:szCs w:val="21"/>
        </w:rPr>
        <w:t>三、等级标准要求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sz w:val="21"/>
          <w:szCs w:val="21"/>
        </w:rPr>
        <w:t>根据《中华人民共和国国家通用语言文字法》，下列人员的普通话水平应当分别达到国家规定的等级标准。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sz w:val="21"/>
          <w:szCs w:val="21"/>
        </w:rPr>
        <w:t>（一）国家机关工作人员应当达到三级甲等以上水平。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sz w:val="21"/>
          <w:szCs w:val="21"/>
        </w:rPr>
        <w:t>（二）教师应当达到二级以上水平，其中语文教师和对外汉语教学教师应当达到二级甲等以上水平，普通话教师和语音教师应当达到一级水平，学校其他人员应当达到三级甲等以上水平。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sz w:val="21"/>
          <w:szCs w:val="21"/>
        </w:rPr>
        <w:t>（三）播音员、节目主持人和影视话剧演员应当达到一级水平，其中省级广播电台、电视台的播音员和节目主持人应当达到一级甲等水平。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rPr>
          <w:sz w:val="21"/>
          <w:szCs w:val="21"/>
        </w:rPr>
      </w:pPr>
      <w:r>
        <w:rPr>
          <w:sz w:val="21"/>
          <w:szCs w:val="21"/>
        </w:rPr>
        <w:t>（四）公共服务行业从业人员应当达到三级以上水平，其中广播员、解说员、话务员、导游等特定岗位人员应当达到二级以上水平。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jc w:val="right"/>
        <w:rPr>
          <w:sz w:val="21"/>
          <w:szCs w:val="21"/>
        </w:rPr>
      </w:pPr>
      <w:r>
        <w:rPr>
          <w:sz w:val="21"/>
          <w:szCs w:val="21"/>
        </w:rPr>
        <w:t>郑州升达经贸管理学院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420"/>
        <w:jc w:val="right"/>
        <w:rPr>
          <w:sz w:val="21"/>
          <w:szCs w:val="21"/>
        </w:rPr>
      </w:pPr>
      <w:r>
        <w:rPr>
          <w:sz w:val="21"/>
          <w:szCs w:val="21"/>
        </w:rPr>
        <w:t>语言文字工作委员会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uto"/>
        <w:ind w:left="0" w:right="0" w:firstLine="420"/>
        <w:jc w:val="right"/>
        <w:rPr>
          <w:sz w:val="21"/>
          <w:szCs w:val="21"/>
        </w:rPr>
      </w:pPr>
      <w:r>
        <w:rPr>
          <w:sz w:val="21"/>
          <w:szCs w:val="21"/>
        </w:rPr>
        <w:t>201</w:t>
      </w:r>
      <w:r>
        <w:rPr>
          <w:rFonts w:hint="eastAsia"/>
          <w:sz w:val="21"/>
          <w:szCs w:val="21"/>
          <w:lang w:val="en-US" w:eastAsia="zh-CN"/>
        </w:rPr>
        <w:t>9</w:t>
      </w:r>
      <w:r>
        <w:rPr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8</w:t>
      </w:r>
      <w:bookmarkStart w:id="0" w:name="_GoBack"/>
      <w:bookmarkEnd w:id="0"/>
      <w:r>
        <w:rPr>
          <w:sz w:val="21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12E06"/>
    <w:rsid w:val="213D5467"/>
    <w:rsid w:val="24A12E06"/>
    <w:rsid w:val="270F3681"/>
    <w:rsid w:val="29306102"/>
    <w:rsid w:val="29B61E87"/>
    <w:rsid w:val="43504E28"/>
    <w:rsid w:val="47FD701C"/>
    <w:rsid w:val="720A117B"/>
    <w:rsid w:val="759B4BFC"/>
    <w:rsid w:val="76AF1B92"/>
    <w:rsid w:val="79DC7982"/>
    <w:rsid w:val="7AF71435"/>
    <w:rsid w:val="7F4038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2019-03-07T08:37:00Z</dcterms:created>
  <dc:creator>Icesnow1392536024</dc:creator>
  <cp:lastModifiedBy>Icesnow1392536024</cp:lastModifiedBy>
  <dcterms:modified xsi:type="dcterms:W3CDTF">2019-03-08T06:40:14Z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